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3BD245">
      <w:pPr>
        <w:spacing w:line="360" w:lineRule="auto"/>
        <w:ind w:firstLine="1237" w:firstLineChars="400"/>
        <w:jc w:val="both"/>
        <w:outlineLvl w:val="0"/>
        <w:rPr>
          <w:rFonts w:hint="eastAsia"/>
          <w:b/>
          <w:bCs/>
          <w:spacing w:val="-6"/>
          <w:kern w:val="13"/>
          <w:sz w:val="36"/>
          <w:szCs w:val="36"/>
        </w:rPr>
      </w:pPr>
      <w:r>
        <w:rPr>
          <w:rFonts w:hint="eastAsia"/>
          <w:b/>
          <w:spacing w:val="-6"/>
          <w:kern w:val="13"/>
          <w:sz w:val="32"/>
          <w:szCs w:val="32"/>
        </w:rPr>
        <w:t>[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10904</w:t>
      </w:r>
      <w:r>
        <w:rPr>
          <w:rFonts w:hint="eastAsia"/>
          <w:b/>
          <w:spacing w:val="-6"/>
          <w:kern w:val="13"/>
          <w:sz w:val="32"/>
          <w:szCs w:val="32"/>
        </w:rPr>
        <w:t xml:space="preserve">]  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 xml:space="preserve">  装饰画技法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（</w:t>
      </w:r>
      <w:r>
        <w:rPr>
          <w:rFonts w:hint="eastAsia"/>
          <w:b/>
          <w:spacing w:val="-6"/>
          <w:kern w:val="13"/>
          <w:sz w:val="32"/>
          <w:szCs w:val="32"/>
          <w:lang w:val="en-US" w:eastAsia="zh-CN"/>
        </w:rPr>
        <w:t>实践</w:t>
      </w:r>
      <w:r>
        <w:rPr>
          <w:rFonts w:hint="eastAsia"/>
          <w:b/>
          <w:spacing w:val="-6"/>
          <w:kern w:val="13"/>
          <w:sz w:val="32"/>
          <w:szCs w:val="32"/>
          <w:lang w:eastAsia="zh-CN"/>
        </w:rPr>
        <w:t>）</w:t>
      </w:r>
      <w:r>
        <w:rPr>
          <w:rFonts w:hint="eastAsia"/>
          <w:b/>
          <w:spacing w:val="-6"/>
          <w:kern w:val="13"/>
          <w:sz w:val="32"/>
          <w:szCs w:val="32"/>
        </w:rPr>
        <w:t>自学考试大纲</w:t>
      </w:r>
    </w:p>
    <w:p w14:paraId="02DCA5E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hint="default" w:ascii="宋体" w:hAnsi="宋体"/>
          <w:b/>
          <w:bCs/>
          <w:spacing w:val="-6"/>
          <w:kern w:val="13"/>
          <w:sz w:val="28"/>
          <w:szCs w:val="28"/>
          <w:lang w:val="en-US"/>
        </w:rPr>
      </w:pPr>
      <w:r>
        <w:rPr>
          <w:rFonts w:hint="eastAsia" w:ascii="宋体" w:hAnsi="宋体"/>
          <w:b/>
          <w:sz w:val="28"/>
          <w:szCs w:val="28"/>
        </w:rPr>
        <w:t>自学用书：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装饰画基础教程（现代设计表现技法）</w:t>
      </w:r>
      <w:r>
        <w:rPr>
          <w:rFonts w:hint="eastAsia" w:ascii="宋体" w:hAnsi="宋体"/>
          <w:b/>
          <w:sz w:val="28"/>
          <w:szCs w:val="28"/>
        </w:rPr>
        <w:t xml:space="preserve"> ，王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亚非</w:t>
      </w:r>
      <w:r>
        <w:rPr>
          <w:rFonts w:hint="eastAsia" w:ascii="宋体" w:hAnsi="宋体"/>
          <w:b/>
          <w:sz w:val="28"/>
          <w:szCs w:val="28"/>
        </w:rPr>
        <w:t xml:space="preserve"> 主编，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辽宁美术</w:t>
      </w:r>
      <w:r>
        <w:rPr>
          <w:rFonts w:hint="eastAsia" w:ascii="宋体" w:hAnsi="宋体"/>
          <w:b/>
          <w:sz w:val="28"/>
          <w:szCs w:val="28"/>
        </w:rPr>
        <w:t>出版社，</w:t>
      </w:r>
      <w:r>
        <w:rPr>
          <w:rFonts w:hint="eastAsia" w:ascii="宋体" w:hAnsi="宋体"/>
          <w:b/>
          <w:sz w:val="28"/>
          <w:szCs w:val="28"/>
          <w:lang w:val="en-US" w:eastAsia="zh-CN"/>
        </w:rPr>
        <w:t>1995年11月第1版</w:t>
      </w:r>
    </w:p>
    <w:p w14:paraId="07BACAD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8" w:firstLineChars="200"/>
        <w:textAlignment w:val="auto"/>
        <w:rPr>
          <w:rFonts w:hint="eastAsia" w:ascii="宋体" w:hAnsi="宋体"/>
          <w:b/>
          <w:bCs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一、 课程性质与设置目的要求</w:t>
      </w:r>
    </w:p>
    <w:p w14:paraId="514432F6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default" w:ascii="宋体" w:hAnsi="宋体" w:eastAsia="宋体"/>
          <w:spacing w:val="-6"/>
          <w:kern w:val="13"/>
          <w:sz w:val="28"/>
          <w:szCs w:val="28"/>
          <w:lang w:val="en-US"/>
        </w:rPr>
      </w:pP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《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装饰画技法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》课程是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安徽省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高等教育自学考试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艺术类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专业的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实践性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课程。《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装饰画技法</w:t>
      </w:r>
      <w:r>
        <w:rPr>
          <w:rFonts w:hint="eastAsia" w:ascii="宋体" w:hAnsi="宋体" w:eastAsia="宋体"/>
          <w:spacing w:val="-6"/>
          <w:kern w:val="13"/>
          <w:sz w:val="28"/>
          <w:szCs w:val="28"/>
        </w:rPr>
        <w:t>》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通过各种装饰的特殊手段来创作，运用独特的艺术表现语言和手法，在继承的基础上，运用现代设计的思维和观念，引导和陶冶人们情操。</w:t>
      </w:r>
    </w:p>
    <w:p w14:paraId="5988F19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《</w:t>
      </w:r>
      <w:r>
        <w:rPr>
          <w:rFonts w:hint="eastAsia" w:ascii="宋体" w:hAnsi="宋体" w:eastAsia="宋体"/>
          <w:spacing w:val="-6"/>
          <w:kern w:val="13"/>
          <w:sz w:val="28"/>
          <w:szCs w:val="28"/>
          <w:lang w:val="en-US" w:eastAsia="zh-CN"/>
        </w:rPr>
        <w:t>装饰画技法</w:t>
      </w:r>
      <w:r>
        <w:rPr>
          <w:rFonts w:hint="eastAsia" w:ascii="宋体" w:hAnsi="宋体"/>
          <w:spacing w:val="-6"/>
          <w:kern w:val="13"/>
          <w:sz w:val="28"/>
          <w:szCs w:val="28"/>
        </w:rPr>
        <w:t>》教材内容共分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六</w:t>
      </w:r>
      <w:r>
        <w:rPr>
          <w:rFonts w:hint="eastAsia" w:ascii="宋体" w:hAnsi="宋体"/>
          <w:spacing w:val="-6"/>
          <w:kern w:val="13"/>
          <w:sz w:val="28"/>
          <w:szCs w:val="28"/>
        </w:rPr>
        <w:t>篇。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装饰画的概念及其特点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装饰画的构成理论与基本规律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装饰画的构思方法</w:t>
      </w:r>
      <w:r>
        <w:rPr>
          <w:rFonts w:hint="eastAsia" w:ascii="宋体" w:hAnsi="宋体"/>
          <w:spacing w:val="-6"/>
          <w:kern w:val="13"/>
          <w:sz w:val="28"/>
          <w:szCs w:val="28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装饰构图的基本技法；形象的处理与表现；装饰画材料应用技法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。全书在系统探讨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</w:t>
      </w:r>
      <w:r>
        <w:rPr>
          <w:rFonts w:hint="eastAsia" w:ascii="宋体" w:hAnsi="宋体"/>
          <w:spacing w:val="-6"/>
          <w:kern w:val="13"/>
          <w:sz w:val="28"/>
          <w:szCs w:val="28"/>
        </w:rPr>
        <w:t>相关理论的同时突出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实操技能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。在自学考试命题中应充分体现本课程的性质和特点。</w:t>
      </w:r>
    </w:p>
    <w:p w14:paraId="06CD853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设置本课程的目的是使自学应考者全面了解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装饰画基本知识和基本规律，掌握装饰构图的的构思方法和基本技法，把握装饰画语言的艺术性、多样性、趣味性和丰富性。</w:t>
      </w:r>
    </w:p>
    <w:p w14:paraId="10C0629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default" w:ascii="宋体" w:hAnsi="宋体" w:eastAsia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学习本课程的要求是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使</w:t>
      </w:r>
      <w:r>
        <w:rPr>
          <w:rFonts w:hint="eastAsia" w:ascii="宋体" w:hAnsi="宋体"/>
          <w:spacing w:val="-6"/>
          <w:kern w:val="13"/>
          <w:sz w:val="28"/>
          <w:szCs w:val="28"/>
        </w:rPr>
        <w:t>自学应考者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通过对装饰画基本知识和基本规律的学习</w:t>
      </w:r>
      <w:r>
        <w:rPr>
          <w:rFonts w:hint="eastAsia" w:ascii="宋体" w:hAnsi="宋体"/>
          <w:spacing w:val="-6"/>
          <w:kern w:val="13"/>
          <w:sz w:val="28"/>
          <w:szCs w:val="28"/>
        </w:rPr>
        <w:t>，全面掌握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的基础理论、基本知识与相关技能，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充分认识到装饰画创作与时代生活的密切关系和审美价值，提高对形象创造的思维能力、审美情趣和综合设计能力。</w:t>
      </w:r>
    </w:p>
    <w:p w14:paraId="7859E54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8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二、考核内容及目标</w:t>
      </w:r>
    </w:p>
    <w:p w14:paraId="203C57B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</w:t>
      </w: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学习目的和要求    </w:t>
      </w:r>
    </w:p>
    <w:p w14:paraId="4D1D90E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通过本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课程</w:t>
      </w:r>
      <w:r>
        <w:rPr>
          <w:rFonts w:hint="eastAsia" w:ascii="宋体" w:hAnsi="宋体"/>
          <w:spacing w:val="-6"/>
          <w:kern w:val="13"/>
          <w:sz w:val="28"/>
          <w:szCs w:val="28"/>
        </w:rPr>
        <w:t>学习, 掌握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的特点，了解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构思方法</w:t>
      </w:r>
      <w:r>
        <w:rPr>
          <w:rFonts w:hint="eastAsia" w:ascii="宋体" w:hAnsi="宋体"/>
          <w:spacing w:val="-6"/>
          <w:kern w:val="13"/>
          <w:sz w:val="28"/>
          <w:szCs w:val="28"/>
        </w:rPr>
        <w:t>，认识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装饰构图的基本技法</w:t>
      </w:r>
      <w:r>
        <w:rPr>
          <w:rFonts w:hint="eastAsia" w:ascii="宋体" w:hAnsi="宋体"/>
          <w:spacing w:val="-6"/>
          <w:kern w:val="13"/>
          <w:sz w:val="28"/>
          <w:szCs w:val="28"/>
        </w:rPr>
        <w:t>，掌握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形象的处理与表现</w:t>
      </w:r>
      <w:r>
        <w:rPr>
          <w:rFonts w:hint="eastAsia" w:ascii="宋体" w:hAnsi="宋体"/>
          <w:spacing w:val="-6"/>
          <w:kern w:val="13"/>
          <w:sz w:val="28"/>
          <w:szCs w:val="28"/>
        </w:rPr>
        <w:t>方法及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装饰材料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应用</w:t>
      </w:r>
      <w:r>
        <w:rPr>
          <w:rFonts w:hint="eastAsia" w:ascii="宋体" w:hAnsi="宋体"/>
          <w:spacing w:val="-6"/>
          <w:kern w:val="13"/>
          <w:sz w:val="28"/>
          <w:szCs w:val="28"/>
        </w:rPr>
        <w:t>。</w:t>
      </w:r>
    </w:p>
    <w:p w14:paraId="5D561D0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bookmarkStart w:id="0" w:name="_GoBack"/>
      <w:bookmarkEnd w:id="0"/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</w:t>
      </w:r>
      <w:r>
        <w:rPr>
          <w:rFonts w:hint="eastAsia" w:ascii="宋体" w:hAnsi="宋体"/>
          <w:spacing w:val="-6"/>
          <w:kern w:val="13"/>
          <w:sz w:val="28"/>
          <w:szCs w:val="28"/>
        </w:rPr>
        <w:t>考核知识点</w:t>
      </w:r>
    </w:p>
    <w:p w14:paraId="30D554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（一）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的特点</w:t>
      </w:r>
      <w:r>
        <w:rPr>
          <w:rFonts w:hint="eastAsia" w:ascii="宋体" w:hAnsi="宋体"/>
          <w:spacing w:val="-6"/>
          <w:kern w:val="13"/>
          <w:sz w:val="28"/>
          <w:szCs w:val="28"/>
          <w:lang w:eastAsia="zh-CN"/>
        </w:rPr>
        <w:t>；</w:t>
      </w:r>
      <w:r>
        <w:rPr>
          <w:rFonts w:hint="eastAsia" w:ascii="宋体" w:hAnsi="宋体"/>
          <w:spacing w:val="-6"/>
          <w:kern w:val="13"/>
          <w:sz w:val="28"/>
          <w:szCs w:val="28"/>
        </w:rPr>
        <w:t>（二）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装饰画的构成理论与基本规律；</w:t>
      </w:r>
      <w:r>
        <w:rPr>
          <w:rFonts w:hint="eastAsia" w:ascii="宋体" w:hAnsi="宋体"/>
          <w:spacing w:val="-6"/>
          <w:kern w:val="13"/>
          <w:sz w:val="28"/>
          <w:szCs w:val="28"/>
        </w:rPr>
        <w:t>（三）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</w:t>
      </w:r>
      <w:r>
        <w:rPr>
          <w:rFonts w:hint="eastAsia" w:ascii="宋体" w:hAnsi="宋体"/>
          <w:spacing w:val="-6"/>
          <w:kern w:val="13"/>
          <w:sz w:val="28"/>
          <w:szCs w:val="28"/>
        </w:rPr>
        <w:t>的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构思方法；</w:t>
      </w:r>
      <w:r>
        <w:rPr>
          <w:rFonts w:hint="eastAsia" w:ascii="宋体" w:hAnsi="宋体"/>
          <w:spacing w:val="-6"/>
          <w:kern w:val="13"/>
          <w:sz w:val="28"/>
          <w:szCs w:val="28"/>
        </w:rPr>
        <w:t>（四）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装饰构图的基本技法；</w:t>
      </w:r>
      <w:r>
        <w:rPr>
          <w:rFonts w:hint="eastAsia" w:ascii="宋体" w:hAnsi="宋体"/>
          <w:spacing w:val="-6"/>
          <w:kern w:val="13"/>
          <w:sz w:val="28"/>
          <w:szCs w:val="28"/>
        </w:rPr>
        <w:t>（五）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形象的处理与表现。</w:t>
      </w:r>
    </w:p>
    <w:p w14:paraId="4745646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3.</w:t>
      </w:r>
      <w:r>
        <w:rPr>
          <w:rFonts w:hint="eastAsia" w:ascii="宋体" w:hAnsi="宋体"/>
          <w:spacing w:val="-6"/>
          <w:kern w:val="13"/>
          <w:sz w:val="28"/>
          <w:szCs w:val="28"/>
        </w:rPr>
        <w:t xml:space="preserve">考核目标要求   </w:t>
      </w:r>
    </w:p>
    <w:p w14:paraId="029B579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 xml:space="preserve">本课程要求应考者掌握的各种知识点作为考核的内容。  </w:t>
      </w:r>
    </w:p>
    <w:p w14:paraId="0F87BF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</w:rPr>
        <w:t>（一）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完整的构图；（二）良好的创意；</w:t>
      </w:r>
      <w:r>
        <w:rPr>
          <w:rFonts w:hint="eastAsia" w:ascii="宋体" w:hAnsi="宋体"/>
          <w:spacing w:val="-6"/>
          <w:kern w:val="13"/>
          <w:sz w:val="28"/>
          <w:szCs w:val="28"/>
        </w:rPr>
        <w:t>（三）</w:t>
      </w: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色彩搭配合理；（四）熟练的表现技法；（五）画面整体关系协调，富有美感。</w:t>
      </w:r>
    </w:p>
    <w:p w14:paraId="0ED8AE3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8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</w:rPr>
      </w:pPr>
      <w:r>
        <w:rPr>
          <w:rFonts w:hint="eastAsia" w:ascii="宋体" w:hAnsi="宋体"/>
          <w:b/>
          <w:bCs/>
          <w:spacing w:val="-6"/>
          <w:kern w:val="13"/>
          <w:sz w:val="28"/>
          <w:szCs w:val="28"/>
        </w:rPr>
        <w:t>三、题型举例</w:t>
      </w:r>
      <w:r>
        <w:rPr>
          <w:rFonts w:hint="eastAsia" w:ascii="宋体" w:hAnsi="宋体"/>
          <w:b/>
          <w:sz w:val="28"/>
          <w:szCs w:val="28"/>
        </w:rPr>
        <w:t>（考试时间为150分钟）</w:t>
      </w:r>
      <w:r>
        <w:rPr>
          <w:rFonts w:hint="eastAsia" w:ascii="宋体" w:hAnsi="宋体"/>
          <w:b/>
          <w:color w:val="000000"/>
          <w:sz w:val="28"/>
          <w:szCs w:val="28"/>
        </w:rPr>
        <w:t>（</w:t>
      </w:r>
      <w:r>
        <w:rPr>
          <w:rFonts w:hint="eastAsia" w:ascii="宋体" w:hAnsi="宋体"/>
          <w:b/>
          <w:sz w:val="28"/>
          <w:szCs w:val="28"/>
        </w:rPr>
        <w:t>题型仅作参考，实际命题时不受此限）</w:t>
      </w:r>
    </w:p>
    <w:p w14:paraId="5397D16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装饰画设计：按照尺寸要求，根据考试主题要求，选择与主题相关的元素、色彩，通过相应的表现技法进行装饰画创作。</w:t>
      </w:r>
    </w:p>
    <w:p w14:paraId="3F438D1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default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要求：</w:t>
      </w:r>
    </w:p>
    <w:p w14:paraId="6560634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1.在规定时间内，根据主题要求进行创意、构图、元素提取与应用、图形绘制、色彩表现等。</w:t>
      </w:r>
    </w:p>
    <w:p w14:paraId="3003209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ind w:firstLine="536" w:firstLineChars="200"/>
        <w:textAlignment w:val="auto"/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</w:pPr>
      <w:r>
        <w:rPr>
          <w:rFonts w:hint="eastAsia" w:ascii="宋体" w:hAnsi="宋体"/>
          <w:spacing w:val="-6"/>
          <w:kern w:val="13"/>
          <w:sz w:val="28"/>
          <w:szCs w:val="28"/>
          <w:lang w:val="en-US" w:eastAsia="zh-CN"/>
        </w:rPr>
        <w:t>2.考生自带画板、画笔（马克笔、水粉笔、彩铅等）、颜料（水粉或水彩）、直尺、小水桶及绘制装饰画的相关工具等。</w:t>
      </w:r>
    </w:p>
    <w:p w14:paraId="432705C1">
      <w:pPr>
        <w:spacing w:line="360" w:lineRule="auto"/>
        <w:ind w:firstLine="398" w:firstLineChars="200"/>
        <w:rPr>
          <w:rFonts w:hint="eastAsia" w:ascii="宋体" w:hAnsi="宋体"/>
          <w:b/>
          <w:spacing w:val="-6"/>
          <w:kern w:val="13"/>
          <w:szCs w:val="21"/>
        </w:rPr>
      </w:pPr>
    </w:p>
    <w:p w14:paraId="252D4B0B">
      <w:pPr>
        <w:rPr>
          <w:rFonts w:hint="default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57E3D04"/>
    <w:rsid w:val="07C27AF6"/>
    <w:rsid w:val="219A7823"/>
    <w:rsid w:val="24FE466E"/>
    <w:rsid w:val="257E3D04"/>
    <w:rsid w:val="290A2881"/>
    <w:rsid w:val="2E750BE6"/>
    <w:rsid w:val="30C20D20"/>
    <w:rsid w:val="33C46297"/>
    <w:rsid w:val="3DB66B25"/>
    <w:rsid w:val="47004886"/>
    <w:rsid w:val="47A75A4C"/>
    <w:rsid w:val="58092301"/>
    <w:rsid w:val="5D372616"/>
    <w:rsid w:val="69146C72"/>
    <w:rsid w:val="6BE35830"/>
    <w:rsid w:val="7720097F"/>
    <w:rsid w:val="7A5F5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qFormat/>
    <w:uiPriority w:val="0"/>
    <w:pPr>
      <w:adjustRightInd w:val="0"/>
      <w:snapToGrid w:val="0"/>
      <w:spacing w:line="300" w:lineRule="auto"/>
      <w:ind w:firstLine="636"/>
    </w:pPr>
    <w:rPr>
      <w:rFonts w:ascii="仿宋_GB2312" w:eastAsia="仿宋_GB2312"/>
      <w:kern w:val="0"/>
      <w:sz w:val="28"/>
    </w:r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901</Words>
  <Characters>918</Characters>
  <Lines>0</Lines>
  <Paragraphs>0</Paragraphs>
  <TotalTime>6</TotalTime>
  <ScaleCrop>false</ScaleCrop>
  <LinksUpToDate>false</LinksUpToDate>
  <CharactersWithSpaces>935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2025-12-30T02:45:00Z</dcterms:created>
  <dc:creator>梅飞色舞1387977039</dc:creator>
  <cp:lastModifiedBy>郭建彬</cp:lastModifiedBy>
  <cp:lastPrinted>2026-01-20T03:57:00Z</cp:lastPrinted>
  <dcterms:modified xsi:type="dcterms:W3CDTF">2026-04-02T02:03:29Z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E0159DBAFD87430CB666589241CB2418_11</vt:lpwstr>
  </property>
  <property fmtid="{D5CDD505-2E9C-101B-9397-08002B2CF9AE}" pid="4" name="KSOTemplateDocerSaveRecord">
    <vt:lpwstr>eyJoZGlkIjoiZDA4MzY2OWQyZDRiYWRlNWNkYThkZjliYmRkZjE4ZjgiLCJ1c2VySWQiOiI2MDI0OTkyMTYifQ==</vt:lpwstr>
  </property>
</Properties>
</file>