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毕业生图像采集</w:t>
      </w:r>
      <w:r>
        <w:rPr>
          <w:b/>
          <w:sz w:val="36"/>
        </w:rPr>
        <w:t>操作流程</w:t>
      </w:r>
    </w:p>
    <w:p>
      <w:pPr>
        <w:jc w:val="both"/>
        <w:rPr>
          <w:b/>
          <w:sz w:val="36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/>
          <w:b w:val="0"/>
          <w:bCs/>
          <w:sz w:val="28"/>
          <w:szCs w:val="28"/>
        </w:rPr>
        <w:t>首先学生本人登陆学信网，点击学信档案里的高等教育信息，可以看到</w:t>
      </w:r>
      <w:r>
        <w:rPr>
          <w:rFonts w:hint="eastAsia"/>
          <w:b w:val="0"/>
          <w:bCs/>
          <w:sz w:val="28"/>
          <w:szCs w:val="28"/>
          <w:lang w:val="en-US" w:eastAsia="zh-CN"/>
        </w:rPr>
        <w:t>XX学校</w:t>
      </w:r>
      <w:r>
        <w:rPr>
          <w:rFonts w:hint="eastAsia"/>
          <w:b w:val="0"/>
          <w:bCs/>
          <w:sz w:val="28"/>
          <w:szCs w:val="28"/>
        </w:rPr>
        <w:t>的学生信息下面就有查看图像采集码，打开图像采集码，截图到手机，然后</w:t>
      </w:r>
      <w:r>
        <w:rPr>
          <w:rFonts w:hint="eastAsia"/>
          <w:b w:val="0"/>
          <w:bCs/>
          <w:sz w:val="28"/>
          <w:szCs w:val="28"/>
          <w:lang w:val="en-US" w:eastAsia="zh-CN"/>
        </w:rPr>
        <w:t>关注公众号</w:t>
      </w:r>
      <w:r>
        <w:rPr>
          <w:rFonts w:hint="eastAsia"/>
          <w:b w:val="0"/>
          <w:bCs/>
          <w:sz w:val="28"/>
          <w:szCs w:val="28"/>
        </w:rPr>
        <w:t>上传至微信就可以拍照了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0" distR="0">
            <wp:extent cx="2012950" cy="201295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三、</w:t>
      </w:r>
      <w:r>
        <w:rPr>
          <w:rFonts w:hint="eastAsia"/>
          <w:sz w:val="28"/>
        </w:rPr>
        <w:t>点击</w:t>
      </w:r>
      <w:r>
        <w:rPr>
          <w:rFonts w:hint="eastAsia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图像采集及上传采集码扫描绑定信息</w:t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2069465" cy="4182110"/>
            <wp:effectExtent l="0" t="0" r="3175" b="8890"/>
            <wp:docPr id="1" name="图片 1" descr="7da4236a211c0692ef5ef0e666e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4236a211c0692ef5ef0e666e5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899285" cy="4116070"/>
            <wp:effectExtent l="0" t="0" r="5715" b="13970"/>
            <wp:docPr id="8" name="图片 8" descr="38cd2512119867812c2c49afe322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8cd2512119867812c2c49afe322a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四、选择毕业生学历拍照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32915" cy="3757930"/>
            <wp:effectExtent l="0" t="0" r="4445" b="6350"/>
            <wp:docPr id="9" name="图片 9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c507afc8f54b3067951a4ef7346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00530" cy="3685540"/>
            <wp:effectExtent l="0" t="0" r="6350" b="2540"/>
            <wp:docPr id="10" name="图片 10" descr="1656ee04f5fec05ce388cb44b0f1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6ee04f5fec05ce388cb44b0f1e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五、拍照上传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65630" cy="4043680"/>
            <wp:effectExtent l="0" t="0" r="8890" b="10160"/>
            <wp:docPr id="11" name="图片 11" descr="08d6bd3868b66c5390a298dbaf46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8d6bd3868b66c5390a298dbaf468b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69745" cy="3837305"/>
            <wp:effectExtent l="0" t="0" r="13335" b="3175"/>
            <wp:docPr id="5" name="图片 5" descr="f18368fb70ab586c25665d2d3505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8368fb70ab586c25665d2d350512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六、图像确认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11325" cy="3709670"/>
            <wp:effectExtent l="0" t="0" r="10795" b="8890"/>
            <wp:docPr id="14" name="图片 14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fc507afc8f54b3067951a4ef7346a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33550" cy="3757930"/>
            <wp:effectExtent l="0" t="0" r="3810" b="6350"/>
            <wp:docPr id="15" name="图片 15" descr="b5f631719c6e1127a58038ec423c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5f631719c6e1127a58038ec423c8a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七、照片下载                   </w:t>
      </w:r>
      <w:r>
        <w:rPr>
          <w:rFonts w:hint="eastAsia"/>
          <w:b/>
          <w:bCs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解决调用相机失败界面图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32585" cy="3538855"/>
            <wp:effectExtent l="0" t="0" r="13335" b="12065"/>
            <wp:docPr id="19" name="图片 19" descr="21545e8feaac62114235a10d440c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1545e8feaac62114235a10d440c0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76705" cy="3418205"/>
            <wp:effectExtent l="0" t="0" r="8255" b="10795"/>
            <wp:docPr id="16" name="图片 16" descr="微信图片_2022030421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042148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八、选择毕业生学历图像采集，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被拍摄者要面向窗户，不是背向窗户，不要靠墙，任何背景都可以拍照，</w:t>
      </w:r>
      <w:r>
        <w:rPr>
          <w:rFonts w:hint="eastAsia"/>
          <w:sz w:val="24"/>
          <w:szCs w:val="24"/>
          <w:lang w:val="en-US" w:eastAsia="zh-CN"/>
        </w:rPr>
        <w:t>拍照上传后要及时到图像校准界面里查看照片拍摄效果是否满意，不要先点击照片确认，如对照片不满意可以返回再次进行图像采集，直至认为照片满意后在进行点击确认，及照片下载保存。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10" w:leftChars="0" w:firstLine="241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如遇到调用摄像头失败，原因是在微信授权时，你点击拒绝造成的原因，现解决办法是在调用摄像头失败界面点击右上角3个黑色小圆点，进入设置，把摄像头打开就可以正常拍摄。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32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一、图像采集的要求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1.采集的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学历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图像将用于“人脸识别”图像比对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此照片将用于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毕业生学信网学历注册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，请务必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查看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图像采集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.在拍摄之前请您务必按第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条的着装要求提前整理好着装。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3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</w:rPr>
        <w:t>着装要求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lang w:eastAsia="zh-CN"/>
        </w:rPr>
        <w:t>（特别重要）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6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（1）请着生活装或正装上衣，不得穿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:lang w:val="en-US" w:eastAsia="zh-CN"/>
          <w14:textFill>
            <w14:solidFill>
              <w14:schemeClr w14:val="tx1"/>
            </w14:solidFill>
          </w14:textFill>
        </w:rPr>
        <w:t>有条纹服装、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避免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:lang w:val="en-US" w:eastAsia="zh-CN"/>
          <w14:textFill>
            <w14:solidFill>
              <w14:schemeClr w14:val="tx1"/>
            </w14:solidFill>
          </w14:textFill>
        </w:rPr>
        <w:t>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蓝色(采集背景为蓝色)、吊带衫、带帽或超低领上衣！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6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（2）不得佩戴头饰、项链、耳环等首饰;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6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（3）不得佩戴反光眼镜和美瞳；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6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（4）拍照时嘴唇自然闭合(不得露出牙齿！！！)；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6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（5）着装整齐(不得穿超低领上衣)，坐姿端正(不得侧脸、低头、侧身等)；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6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5"/>
          <w:szCs w:val="25"/>
          <w14:textFill>
            <w14:solidFill>
              <w14:schemeClr w14:val="tx1"/>
            </w14:solidFill>
          </w14:textFill>
        </w:rPr>
        <w:t>（6）女生请特别注意：①自然妆容，不化妆！②头发必须整理扎好、置后居中(露出双耳，不能遮挡眉毛和眼睛)，以免影响“人脸识别”图像比对。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TM5ZTkwOWEyYzZiNTcwMDhlMmRjMDQ0MmM4MTcifQ=="/>
  </w:docVars>
  <w:rsids>
    <w:rsidRoot w:val="17AD251C"/>
    <w:rsid w:val="014C6C02"/>
    <w:rsid w:val="049E5A57"/>
    <w:rsid w:val="07597090"/>
    <w:rsid w:val="07C33FC2"/>
    <w:rsid w:val="0D5F3385"/>
    <w:rsid w:val="0E680C7C"/>
    <w:rsid w:val="17AD251C"/>
    <w:rsid w:val="19DB0EC2"/>
    <w:rsid w:val="1B684698"/>
    <w:rsid w:val="252F209D"/>
    <w:rsid w:val="308C016D"/>
    <w:rsid w:val="342945E2"/>
    <w:rsid w:val="3BEB76EC"/>
    <w:rsid w:val="4640268B"/>
    <w:rsid w:val="5C150099"/>
    <w:rsid w:val="66671773"/>
    <w:rsid w:val="667B6879"/>
    <w:rsid w:val="6A9C1421"/>
    <w:rsid w:val="6E1751A5"/>
    <w:rsid w:val="6E951AA0"/>
    <w:rsid w:val="74175291"/>
    <w:rsid w:val="74561329"/>
    <w:rsid w:val="76D86EF5"/>
    <w:rsid w:val="770672A3"/>
    <w:rsid w:val="7F424DAC"/>
    <w:rsid w:val="7F560CC8"/>
    <w:rsid w:val="7FB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729</Words>
  <Characters>732</Characters>
  <Lines>0</Lines>
  <Paragraphs>0</Paragraphs>
  <TotalTime>9</TotalTime>
  <ScaleCrop>false</ScaleCrop>
  <LinksUpToDate>false</LinksUpToDate>
  <CharactersWithSpaces>830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2021-09-07T06:05:00Z</dcterms:created>
  <dc:creator>芜湖明华文化传媒有限公司</dc:creator>
  <cp:lastModifiedBy>昕昕然</cp:lastModifiedBy>
  <dcterms:modified xsi:type="dcterms:W3CDTF">2022-10-24T02:30:22Z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F2CCE54084D04CE79292C9106242E401</vt:lpwstr>
  </property>
</Properties>
</file>